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CF98" w14:textId="77777777" w:rsidR="00994C10" w:rsidRPr="00994C10" w:rsidRDefault="00994C10" w:rsidP="00994C1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MS Gothic" w:hAnsi="Times New Roman" w:cs="Times New Roman"/>
          <w:bCs/>
          <w:sz w:val="26"/>
          <w:szCs w:val="26"/>
        </w:rPr>
      </w:pPr>
      <w:bookmarkStart w:id="0" w:name="_Toc92961736"/>
      <w:r w:rsidRPr="00994C10">
        <w:rPr>
          <w:rFonts w:ascii="Times New Roman" w:eastAsia="MS Gothic" w:hAnsi="Times New Roman" w:cs="Times New Roman"/>
          <w:bCs/>
          <w:sz w:val="26"/>
          <w:szCs w:val="26"/>
        </w:rPr>
        <w:t>BSN-Prelicensure Clock Hours Winter 2021</w:t>
      </w:r>
      <w:bookmarkEnd w:id="0"/>
    </w:p>
    <w:tbl>
      <w:tblPr>
        <w:tblStyle w:val="TableGrid1"/>
        <w:tblW w:w="4906" w:type="pct"/>
        <w:tblLayout w:type="fixed"/>
        <w:tblLook w:val="04A0" w:firstRow="1" w:lastRow="0" w:firstColumn="1" w:lastColumn="0" w:noHBand="0" w:noVBand="1"/>
      </w:tblPr>
      <w:tblGrid>
        <w:gridCol w:w="767"/>
        <w:gridCol w:w="39"/>
        <w:gridCol w:w="539"/>
        <w:gridCol w:w="1710"/>
        <w:gridCol w:w="1261"/>
        <w:gridCol w:w="989"/>
        <w:gridCol w:w="811"/>
        <w:gridCol w:w="813"/>
        <w:gridCol w:w="1165"/>
        <w:gridCol w:w="18"/>
        <w:gridCol w:w="1062"/>
      </w:tblGrid>
      <w:tr w:rsidR="00B65594" w:rsidRPr="00994C10" w14:paraId="5AFA42E6" w14:textId="77777777" w:rsidTr="00B65594">
        <w:trPr>
          <w:trHeight w:val="144"/>
          <w:tblHeader/>
        </w:trPr>
        <w:tc>
          <w:tcPr>
            <w:tcW w:w="1665" w:type="pct"/>
            <w:gridSpan w:val="4"/>
            <w:vAlign w:val="center"/>
          </w:tcPr>
          <w:p w14:paraId="4BCDE9D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Kettering College</w:t>
            </w:r>
          </w:p>
        </w:tc>
        <w:tc>
          <w:tcPr>
            <w:tcW w:w="2756" w:type="pct"/>
            <w:gridSpan w:val="6"/>
          </w:tcPr>
          <w:p w14:paraId="35918F7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US20501200</w:t>
            </w:r>
          </w:p>
        </w:tc>
        <w:tc>
          <w:tcPr>
            <w:tcW w:w="579" w:type="pct"/>
          </w:tcPr>
          <w:p w14:paraId="2C3A7DD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B65594" w:rsidRPr="00994C10" w14:paraId="5794C442" w14:textId="77777777" w:rsidTr="00B65594">
        <w:trPr>
          <w:trHeight w:val="144"/>
          <w:tblHeader/>
        </w:trPr>
        <w:tc>
          <w:tcPr>
            <w:tcW w:w="1665" w:type="pct"/>
            <w:gridSpan w:val="4"/>
            <w:vMerge w:val="restart"/>
            <w:vAlign w:val="center"/>
          </w:tcPr>
          <w:p w14:paraId="4DE5485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COURSE # AND TITLE OF COURSE</w:t>
            </w:r>
          </w:p>
        </w:tc>
        <w:tc>
          <w:tcPr>
            <w:tcW w:w="2756" w:type="pct"/>
            <w:gridSpan w:val="6"/>
          </w:tcPr>
          <w:p w14:paraId="701458A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CLOCK HOURS OF INSTRUCTION</w:t>
            </w:r>
          </w:p>
        </w:tc>
        <w:tc>
          <w:tcPr>
            <w:tcW w:w="579" w:type="pct"/>
          </w:tcPr>
          <w:p w14:paraId="579A5AA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Total Course Clock Hours</w:t>
            </w:r>
          </w:p>
        </w:tc>
      </w:tr>
      <w:tr w:rsidR="008A4832" w:rsidRPr="00994C10" w14:paraId="02F3DBAF" w14:textId="77777777" w:rsidTr="00B65594">
        <w:trPr>
          <w:trHeight w:val="144"/>
          <w:tblHeader/>
        </w:trPr>
        <w:tc>
          <w:tcPr>
            <w:tcW w:w="1665" w:type="pct"/>
            <w:gridSpan w:val="4"/>
            <w:vMerge/>
          </w:tcPr>
          <w:p w14:paraId="013A010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2946365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39" w:type="pct"/>
            <w:vMerge w:val="restart"/>
            <w:vAlign w:val="center"/>
          </w:tcPr>
          <w:p w14:paraId="059FAEC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Social and behavioral sciences</w:t>
            </w:r>
          </w:p>
        </w:tc>
        <w:tc>
          <w:tcPr>
            <w:tcW w:w="1530" w:type="pct"/>
            <w:gridSpan w:val="4"/>
          </w:tcPr>
          <w:p w14:paraId="5A00E15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994C10">
              <w:rPr>
                <w:rFonts w:ascii="Times New Roman" w:hAnsi="Times New Roman" w:cs="Arial"/>
                <w:sz w:val="24"/>
              </w:rPr>
              <w:t>NURSING</w:t>
            </w:r>
          </w:p>
        </w:tc>
        <w:tc>
          <w:tcPr>
            <w:tcW w:w="579" w:type="pct"/>
          </w:tcPr>
          <w:p w14:paraId="6ED1D56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8A4832" w:rsidRPr="00994C10" w14:paraId="70CE4D70" w14:textId="77777777" w:rsidTr="00B65594">
        <w:trPr>
          <w:trHeight w:val="144"/>
          <w:tblHeader/>
        </w:trPr>
        <w:tc>
          <w:tcPr>
            <w:tcW w:w="1665" w:type="pct"/>
            <w:gridSpan w:val="4"/>
            <w:vMerge/>
          </w:tcPr>
          <w:p w14:paraId="603F7C5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/>
          </w:tcPr>
          <w:p w14:paraId="7E924FE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39" w:type="pct"/>
            <w:vMerge/>
          </w:tcPr>
          <w:p w14:paraId="4E0F4AA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42" w:type="pct"/>
            <w:vAlign w:val="center"/>
          </w:tcPr>
          <w:p w14:paraId="3BAF88F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Theory</w:t>
            </w:r>
          </w:p>
        </w:tc>
        <w:tc>
          <w:tcPr>
            <w:tcW w:w="443" w:type="pct"/>
            <w:vAlign w:val="center"/>
          </w:tcPr>
          <w:p w14:paraId="58262A3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Clinical</w:t>
            </w:r>
          </w:p>
        </w:tc>
        <w:tc>
          <w:tcPr>
            <w:tcW w:w="645" w:type="pct"/>
            <w:gridSpan w:val="2"/>
            <w:vAlign w:val="center"/>
          </w:tcPr>
          <w:p w14:paraId="4B2E92E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Lab</w:t>
            </w:r>
          </w:p>
        </w:tc>
        <w:tc>
          <w:tcPr>
            <w:tcW w:w="579" w:type="pct"/>
          </w:tcPr>
          <w:p w14:paraId="54C6FC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8A4832" w:rsidRPr="00994C10" w14:paraId="4998E6F5" w14:textId="77777777" w:rsidTr="00B65594">
        <w:trPr>
          <w:trHeight w:val="144"/>
        </w:trPr>
        <w:tc>
          <w:tcPr>
            <w:tcW w:w="16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DC736" w14:textId="77777777" w:rsidR="00994C10" w:rsidRPr="00994C10" w:rsidRDefault="00994C10" w:rsidP="00994C10">
            <w:pPr>
              <w:rPr>
                <w:rFonts w:ascii="Times New Roman" w:hAnsi="Times New Roman" w:cs="Arial"/>
                <w:i/>
                <w:sz w:val="24"/>
              </w:rPr>
            </w:pPr>
            <w:r w:rsidRPr="00994C10">
              <w:rPr>
                <w:rFonts w:ascii="Times New Roman" w:hAnsi="Times New Roman" w:cs="Arial"/>
                <w:i/>
                <w:sz w:val="24"/>
              </w:rPr>
              <w:t>Year 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3550307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0603AD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66BF373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0B6B17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2222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31A6084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8A4832" w:rsidRPr="00994C10" w14:paraId="112FE8E9" w14:textId="77777777" w:rsidTr="00011EE8">
        <w:trPr>
          <w:trHeight w:val="144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9E12A50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1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1E20E25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E9885B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C4F84D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1A81C9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95CFF9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FC6ACB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3DD707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0D90DEB4" w14:textId="77777777" w:rsidTr="00011EE8">
        <w:trPr>
          <w:trHeight w:val="477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606F34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3B0EE2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 xml:space="preserve"> 119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5ADEB1F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Human Anatomy &amp;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  <w:t>Physiology 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C21D5A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90D8BB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7B663B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B1C5B1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9DE711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5A672D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1E74E1BE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9BC5A37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6"/>
                <w:szCs w:val="16"/>
              </w:rPr>
              <w:t>BIOL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ENGL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HUMN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PSYC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9DD93A6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151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101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4760C76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Human Anatomy &amp; Physiology I (4)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Writing &amp; Rhetoric I (3)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Humanities elective (3)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General Psychology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FC8FDC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60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CBDBA1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599515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5D30F1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CF5AE1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8242A3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8A4832" w:rsidRPr="00994C10" w14:paraId="306B448C" w14:textId="77777777" w:rsidTr="00011EE8">
        <w:trPr>
          <w:trHeight w:val="144"/>
        </w:trPr>
        <w:tc>
          <w:tcPr>
            <w:tcW w:w="733" w:type="pct"/>
            <w:gridSpan w:val="3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504F471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2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A22524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1BBC6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BB788B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B04441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DB45FD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BCDE4A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4CA4FF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229C10B0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E318C13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DD766E1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129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B92A57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Human Anatomy &amp; Physiology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E3D85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6F0894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CE6D2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E3EA2F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FF059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85871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617959A3" w14:textId="77777777" w:rsidTr="00011EE8">
        <w:trPr>
          <w:trHeight w:val="702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8390488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COMM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E6FB205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215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E0D30C6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Introduction to Human Communication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B14F64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39775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DA3DAC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20D21D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D91B1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FF1FCB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11C62D6F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770BBE7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PEAC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AE53FCC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17CD3567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Wellness (1)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6865E0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BD2E3F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47FC93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556A74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85B60E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4A0396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B65594" w:rsidRPr="00994C10" w14:paraId="01E797A4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AC9C414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9741B6B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64C9DED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5386E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36C3FA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AD22EA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5384D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B1D233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7DC1A3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B65594" w:rsidRPr="00994C10" w14:paraId="4D517478" w14:textId="77777777" w:rsidTr="00011EE8">
        <w:trPr>
          <w:trHeight w:val="333"/>
        </w:trPr>
        <w:tc>
          <w:tcPr>
            <w:tcW w:w="418" w:type="pct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CB11D43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1BC4D0A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4FE43DD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2264133" w14:textId="279BC536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15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09FE2F3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0D2383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BC30F0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523C40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824F82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8A4832" w:rsidRPr="00994C10" w14:paraId="690EF202" w14:textId="77777777" w:rsidTr="00011EE8">
        <w:trPr>
          <w:trHeight w:val="144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48EDFA2F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color w:val="000000"/>
                <w:u w:val="single"/>
              </w:rPr>
              <w:t>Semester 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</w:tcPr>
          <w:p w14:paraId="6CA3A7B3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5D657AE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929F4E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79A3E4E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F906BB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028165E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392F5CF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53D7485E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7D672BFC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CHEM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A0F6D03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3CD5FFB4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Chemistry for Health Science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8BF80B7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      60  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5B9F4F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9F8D90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AAB3EE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6982D4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70EF4E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01010841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05002C4C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HUMN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2B01388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67EA43E3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Humanities elective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13B427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972AC3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F46C9E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9BB59E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374263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9E9FFA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420AABB8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1FA658A4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BA359CE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54B90B17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Human Growth &amp; Development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9EB4C0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2D02D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76B0DE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10235C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CD711A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1CD0A2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B65594" w:rsidRPr="00994C10" w14:paraId="4B6F68C6" w14:textId="77777777" w:rsidTr="00011EE8">
        <w:trPr>
          <w:trHeight w:val="1035"/>
        </w:trPr>
        <w:tc>
          <w:tcPr>
            <w:tcW w:w="418" w:type="pct"/>
            <w:tcBorders>
              <w:top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E6A84DE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SOCI</w:t>
            </w:r>
          </w:p>
          <w:p w14:paraId="4777F604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025C839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115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247F2B92" w14:textId="77777777" w:rsidR="00994C10" w:rsidRPr="00994C10" w:rsidRDefault="00994C10" w:rsidP="00994C10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Sociology (3)</w:t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Fundamentals of Mathematics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DB732F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  <w:p w14:paraId="382C018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B438E4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9B62BC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CB995E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6B7C1D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22950F0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8A4832" w:rsidRPr="00994C10" w14:paraId="0EDBACE4" w14:textId="77777777" w:rsidTr="00B65594">
        <w:trPr>
          <w:trHeight w:val="287"/>
        </w:trPr>
        <w:tc>
          <w:tcPr>
            <w:tcW w:w="16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1341DC" w14:textId="77777777" w:rsidR="00994C10" w:rsidRPr="00994C10" w:rsidRDefault="00994C10" w:rsidP="00994C10">
            <w:pPr>
              <w:rPr>
                <w:rFonts w:ascii="Times New Roman" w:hAnsi="Times New Roman" w:cs="Arial"/>
                <w:i/>
                <w:sz w:val="24"/>
              </w:rPr>
            </w:pPr>
            <w:r w:rsidRPr="00994C10">
              <w:rPr>
                <w:rFonts w:ascii="Times New Roman" w:hAnsi="Times New Roman" w:cs="Arial"/>
                <w:i/>
                <w:sz w:val="24"/>
              </w:rPr>
              <w:t>Year 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9D244C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72A648E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7048D83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359B4BE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CF23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68A4A1A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8A4832" w:rsidRPr="00994C10" w14:paraId="25644D2B" w14:textId="77777777" w:rsidTr="00011EE8">
        <w:trPr>
          <w:trHeight w:val="144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C84530A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4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1B72608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DEEEAB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1AF8B7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685CF9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6797D4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DC86AE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CB9224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4736DECD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3F12285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C60F20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350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D3F0B0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Pathophysiology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697D60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9FB92E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33E99A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39891C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F1E36E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52DC04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19392ADE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F0E4B59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 xml:space="preserve">RELB 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26D45E4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101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51EE3EA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 xml:space="preserve">SDA fundamental Beliefs &amp; Healing 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lastRenderedPageBreak/>
              <w:t>ministry of Christ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D1A68A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92E3EB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E29B19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08F2BC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F901CA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6A73F6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4F6F82C7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12E3A33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57B8F2B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03039E5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Pharmacology of Nursing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529AE6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B157A3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1FD878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645758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1BA7EF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AA5385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B65594" w:rsidRPr="00994C10" w14:paraId="1752E072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3F8DAF9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CF52B4A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648AB5DC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Foundations of Nursing (5)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86F9C0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CC2847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D61096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EB34A8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F3FE6A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1806FE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B65594" w:rsidRPr="00994C10" w14:paraId="30C70F62" w14:textId="77777777" w:rsidTr="00011EE8">
        <w:trPr>
          <w:trHeight w:val="144"/>
        </w:trPr>
        <w:tc>
          <w:tcPr>
            <w:tcW w:w="418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17926DD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FD4E7FD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5D4D0D8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705CB2BA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2F41759E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D4A058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1BC3627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1A629D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EA0853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F241DF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79F994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B65594" w:rsidRPr="00994C10" w14:paraId="1CF9FEF1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FA5E1F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9DB9A5F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78BE2B30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28BDA3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A3FE4C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038438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982F2A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FA3A00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33ED83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8A4832" w:rsidRPr="00994C10" w14:paraId="0CFA22B8" w14:textId="77777777" w:rsidTr="00011EE8">
        <w:trPr>
          <w:trHeight w:val="144"/>
        </w:trPr>
        <w:tc>
          <w:tcPr>
            <w:tcW w:w="733" w:type="pct"/>
            <w:gridSpan w:val="3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3DB61D2C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0E8A059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0062FB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860D3C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5AA16E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93E1F1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F3BC0D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2630D1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7C85630E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7312ADE1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RELX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EA5840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1EC7D58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Religion Elective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35801C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248DF5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0AC374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9D0E37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DB2920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69851C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5A4AE2CD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2435F94A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PEAC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A94042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0912FC8C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Physical education activity course (1)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86F2EC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C631AD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109253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6E6500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C99FA1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A1BDF1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84AE5" w:rsidRPr="00994C10" w14:paraId="5D28530E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5EBC411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CD81BD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321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26F70707" w14:textId="77777777" w:rsidR="00994C10" w:rsidRPr="00994C10" w:rsidRDefault="00994C10" w:rsidP="00994C10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Care of Older Adults (5)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DD5697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F3ADBF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01614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A19CD0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62.55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ADB209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27.45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37E3E4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B65594" w:rsidRPr="00994C10" w14:paraId="6C0DF3C0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F07266F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5A752D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294DF4C6" w14:textId="77777777" w:rsidR="00994C10" w:rsidRPr="00994C10" w:rsidRDefault="00994C10" w:rsidP="00994C10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Wellness &amp; Health Promotions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EB416F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DE1CB1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A38DE2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2AFBC9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994C10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AE1A8D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994C10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E1739B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8A4832" w:rsidRPr="00994C10" w14:paraId="6AA05CA5" w14:textId="77777777" w:rsidTr="00011EE8">
        <w:trPr>
          <w:trHeight w:val="575"/>
        </w:trPr>
        <w:tc>
          <w:tcPr>
            <w:tcW w:w="733" w:type="pct"/>
            <w:gridSpan w:val="3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E4CF785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6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19C0A361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486FA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BF0CC2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FD42C7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9BA8B3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47BFA2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395C8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32E06C8C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50F1476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MATH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E90C9A2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215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39432B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Probability and Statistics (3-4)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76AF27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45-60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E4CAD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045C35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F63AD6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E004F9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CFA216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41FF6C0C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6B10190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F95CED3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12C4281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Family Nursing Concepts (6)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A001E2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191054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85139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34E7A8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80.1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4BF56A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9.9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B6AF9D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</w:p>
        </w:tc>
      </w:tr>
      <w:tr w:rsidR="00B65594" w:rsidRPr="00994C10" w14:paraId="3656E2BD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EE0D203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1E5AC23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355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30975AF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Population Health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CF4928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DA69B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BA4FED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52.5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D11C9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843170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0D6AA7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75</w:t>
            </w:r>
          </w:p>
        </w:tc>
      </w:tr>
      <w:tr w:rsidR="008A4832" w:rsidRPr="00994C10" w14:paraId="2AA09FDB" w14:textId="77777777" w:rsidTr="00B65594">
        <w:trPr>
          <w:trHeight w:val="144"/>
        </w:trPr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2D06" w14:textId="77777777" w:rsidR="00994C10" w:rsidRPr="00994C10" w:rsidRDefault="00994C10" w:rsidP="00994C10">
            <w:pPr>
              <w:rPr>
                <w:rFonts w:ascii="Times New Roman" w:hAnsi="Times New Roman" w:cs="Arial"/>
                <w:i/>
                <w:sz w:val="24"/>
              </w:rPr>
            </w:pPr>
            <w:r w:rsidRPr="00994C10">
              <w:rPr>
                <w:rFonts w:ascii="Times New Roman" w:hAnsi="Times New Roman" w:cs="Arial"/>
                <w:i/>
                <w:sz w:val="24"/>
              </w:rPr>
              <w:t>Year 3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7EDD1A2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0340C48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66C1173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18A5339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E3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EB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8A4832" w:rsidRPr="00994C10" w14:paraId="18BA8017" w14:textId="77777777" w:rsidTr="00011EE8">
        <w:trPr>
          <w:trHeight w:val="503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F2158D1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7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6D5935F8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278689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051990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567E35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D89D6A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BFD82A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78A891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52C1EC10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5D0BD82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RELP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403052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316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331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2EAB790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Spirituality in Healing &amp; Health Care (3)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Psychiatric/Mental Health Nursing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190E0E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E111D1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194E78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882CB0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CB4CDF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F4DB26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102</w:t>
            </w:r>
          </w:p>
        </w:tc>
      </w:tr>
      <w:tr w:rsidR="00B65594" w:rsidRPr="00994C10" w14:paraId="182AC366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748A0910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E8A9030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361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4CA787F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Alterations in Adult Health 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67D921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5AD3D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97E14F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4F6CEC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B675E9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7A5A15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B65594" w:rsidRPr="00994C10" w14:paraId="230BEADD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B96D627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A2758E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362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078484D5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Alterations in Adult Health 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1E8945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2902AA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FC0CFA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2EA8CF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B2D9C3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FCFD42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B65594" w:rsidRPr="00994C10" w14:paraId="16C5DAD9" w14:textId="77777777" w:rsidTr="00011EE8">
        <w:trPr>
          <w:trHeight w:val="648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B3DE75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DFEFC2" w14:textId="77777777" w:rsidR="00994C10" w:rsidRPr="00994C10" w:rsidRDefault="00994C10" w:rsidP="00994C10">
            <w:pPr>
              <w:tabs>
                <w:tab w:val="left" w:pos="270"/>
              </w:tabs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371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9FDBD7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Nursing Research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6597B5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1DD393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EE86B1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5620E9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DD7065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C31DBFE" w14:textId="77777777" w:rsid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  <w:p w14:paraId="608DB150" w14:textId="77777777" w:rsidR="008A0FEB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1D0E64C8" w14:textId="77777777" w:rsidR="008A0FEB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5E03C9F3" w14:textId="77777777" w:rsidR="008A0FEB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616C7E8C" w14:textId="77777777" w:rsidR="008A0FEB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1A1ADD48" w14:textId="77777777" w:rsidR="008A0FEB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4D1AC35E" w14:textId="1A3FBBF8" w:rsidR="008A0FEB" w:rsidRPr="00994C10" w:rsidRDefault="008A0FEB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8A4832" w:rsidRPr="00994C10" w14:paraId="78FF4023" w14:textId="77777777" w:rsidTr="00011EE8">
        <w:trPr>
          <w:trHeight w:val="423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F696750" w14:textId="77777777" w:rsidR="00994C10" w:rsidRPr="00994C10" w:rsidRDefault="00994C10" w:rsidP="00994C10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994C10">
              <w:rPr>
                <w:rFonts w:ascii="Times New Roman" w:hAnsi="Times New Roman" w:cs="Arial"/>
                <w:i/>
                <w:sz w:val="18"/>
                <w:szCs w:val="18"/>
                <w:u w:val="single"/>
              </w:rPr>
              <w:lastRenderedPageBreak/>
              <w:br/>
            </w:r>
            <w:r w:rsidRPr="00994C10">
              <w:rPr>
                <w:rFonts w:ascii="Times New Roman" w:hAnsi="Times New Roman" w:cs="Arial"/>
                <w:b/>
                <w:i/>
                <w:u w:val="single"/>
              </w:rPr>
              <w:t>Semester 8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49AD2F8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405CC4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D7A7F0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F683B7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CBCEFE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74B93C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2971420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3861332C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734C7BFE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RELP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3DB416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306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523290B9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Spiritual Dimensions of Death and Dying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8E6F62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F7E140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2D4277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FFBCE6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A2A707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929EC7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2D953CEB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3F503B1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9B559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072EABB1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Alterations in Adult Health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47D5D2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86A547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23729C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94A9B5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E35856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64CDBB3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</w:tr>
      <w:tr w:rsidR="00B65594" w:rsidRPr="00994C10" w14:paraId="194B70FB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514EC38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5AF3EA6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3F0339C6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Alterations in Adult Health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9CC481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CF7123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D82C31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C830D8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AAB4C3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8978EB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157.50</w:t>
            </w:r>
          </w:p>
        </w:tc>
      </w:tr>
      <w:tr w:rsidR="00B65594" w:rsidRPr="00994C10" w14:paraId="532AF794" w14:textId="77777777" w:rsidTr="00011EE8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E3A06E0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326BA56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4FC72B91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Essentials of Nursing Leadership, Management, and Informatics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6DF279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59FF153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9DCAEE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22E8CF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EE1B5C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5408081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B65594" w:rsidRPr="00994C10" w14:paraId="6ED7187E" w14:textId="77777777" w:rsidTr="008C33DF">
        <w:trPr>
          <w:trHeight w:val="144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5B8D9ED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i/>
                <w:sz w:val="18"/>
                <w:szCs w:val="18"/>
                <w:u w:val="single"/>
              </w:rPr>
              <w:t>Semester 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314695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11AEFE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1721F9A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23310A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12382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201CC9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A12D08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84AE5" w:rsidRPr="00994C10" w14:paraId="67862002" w14:textId="77777777" w:rsidTr="008C33DF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CD39C39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D1D19AF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421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106F4CC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Advanced Nursing Concepts (6)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8E05D7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26E271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6DDC80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4EF94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1BDD8A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B2C8F6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</w:tr>
      <w:tr w:rsidR="00784AE5" w:rsidRPr="00994C10" w14:paraId="66BFDE5A" w14:textId="77777777" w:rsidTr="008C33DF">
        <w:trPr>
          <w:trHeight w:val="144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F86D268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242A5EB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423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1E3DC73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Advanced Nursing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D8CE478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125AE60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9F907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19.2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D75D4C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114.3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C71F03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19B19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141.6</w:t>
            </w:r>
          </w:p>
        </w:tc>
      </w:tr>
      <w:tr w:rsidR="00784AE5" w:rsidRPr="00994C10" w14:paraId="6318EE80" w14:textId="77777777" w:rsidTr="008C33DF">
        <w:trPr>
          <w:trHeight w:val="80"/>
        </w:trPr>
        <w:tc>
          <w:tcPr>
            <w:tcW w:w="439" w:type="pct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9C2085F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3C81102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435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D41542A" w14:textId="77777777" w:rsidR="00994C10" w:rsidRPr="00994C10" w:rsidRDefault="00994C10" w:rsidP="00994C10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NCLEX-RN Success Strategies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E46B25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93385D9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8A2A70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2EF9A0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F4E57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1502CB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784AE5" w:rsidRPr="00994C10" w14:paraId="3A75C5C9" w14:textId="77777777" w:rsidTr="008C33DF">
        <w:trPr>
          <w:trHeight w:val="288"/>
        </w:trPr>
        <w:tc>
          <w:tcPr>
            <w:tcW w:w="43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E828CA6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5AA895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0E01FB4D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D12820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A132FB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D19F6D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8205A6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C38B3E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65B5FC4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1CBF0110" w14:textId="77777777" w:rsidTr="008C33DF">
        <w:trPr>
          <w:trHeight w:val="144"/>
        </w:trPr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3172DB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TOTAL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10164C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420-435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343A2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540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A89EA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691.95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DB1906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 xml:space="preserve"> 648.45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5BE967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110.70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15CF4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65594" w:rsidRPr="00994C10" w14:paraId="2DC9ABF2" w14:textId="77777777" w:rsidTr="008C33DF">
        <w:trPr>
          <w:trHeight w:val="144"/>
        </w:trPr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98923C" w14:textId="77777777" w:rsidR="00994C10" w:rsidRPr="00994C10" w:rsidRDefault="00994C10" w:rsidP="00994C10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TOTAL PROGRAM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2EF652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AC5831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C036AE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FE73BF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AB4B9D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80AF15" w14:textId="77777777" w:rsidR="00994C10" w:rsidRPr="00994C10" w:rsidRDefault="00994C10" w:rsidP="00994C1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94C10">
              <w:rPr>
                <w:rFonts w:ascii="Times New Roman" w:hAnsi="Times New Roman" w:cs="Arial"/>
                <w:sz w:val="18"/>
                <w:szCs w:val="18"/>
              </w:rPr>
              <w:t>1451.10</w:t>
            </w:r>
          </w:p>
        </w:tc>
      </w:tr>
    </w:tbl>
    <w:bookmarkStart w:id="1" w:name="_GoBack"/>
    <w:bookmarkEnd w:id="1"/>
    <w:p w14:paraId="2CD62B4C" w14:textId="77777777" w:rsidR="00994C10" w:rsidRPr="00994C10" w:rsidRDefault="00994C10" w:rsidP="00994C10">
      <w:pPr>
        <w:spacing w:after="200" w:line="276" w:lineRule="auto"/>
        <w:rPr>
          <w:rFonts w:ascii="Times New Roman" w:eastAsia="Calibri" w:hAnsi="Times New Roman" w:cs="Arial"/>
          <w:b/>
          <w:sz w:val="24"/>
        </w:rPr>
        <w:sectPr w:rsidR="00994C10" w:rsidRPr="00994C10" w:rsidSect="00B71682"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 w:rsidRPr="00994C1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A7429B" wp14:editId="31B2F7E5">
                <wp:simplePos x="0" y="0"/>
                <wp:positionH relativeFrom="margin">
                  <wp:posOffset>4457700</wp:posOffset>
                </wp:positionH>
                <wp:positionV relativeFrom="paragraph">
                  <wp:posOffset>429895</wp:posOffset>
                </wp:positionV>
                <wp:extent cx="2276475" cy="1019175"/>
                <wp:effectExtent l="0" t="0" r="28575" b="2857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5DD2E" w14:textId="77777777" w:rsidR="00994C10" w:rsidRDefault="00994C10" w:rsidP="00994C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  <w:t>Division of Nursing</w:t>
                            </w:r>
                          </w:p>
                          <w:p w14:paraId="4F83261F" w14:textId="77777777" w:rsidR="00994C10" w:rsidRDefault="00994C10" w:rsidP="00994C1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Updated By: Curriculum Committee</w:t>
                            </w:r>
                          </w:p>
                          <w:p w14:paraId="755A4920" w14:textId="77777777" w:rsidR="00994C10" w:rsidRDefault="00994C10" w:rsidP="00994C10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Reviewed: 6-17-2021</w:t>
                            </w:r>
                          </w:p>
                          <w:p w14:paraId="23B456F9" w14:textId="77777777" w:rsidR="00994C10" w:rsidRDefault="00994C10" w:rsidP="00994C10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Revised: 6-17-2021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429B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351pt;margin-top:33.85pt;width:179.25pt;height:8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14:paraId="6985DD2E" w14:textId="77777777" w:rsidR="00994C10" w:rsidRDefault="00994C10" w:rsidP="00994C10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  <w:t>Division of Nursing</w:t>
                      </w:r>
                    </w:p>
                    <w:p w14:paraId="4F83261F" w14:textId="77777777" w:rsidR="00994C10" w:rsidRDefault="00994C10" w:rsidP="00994C1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Updated By: Curriculum Committee</w:t>
                      </w:r>
                    </w:p>
                    <w:p w14:paraId="755A4920" w14:textId="77777777" w:rsidR="00994C10" w:rsidRDefault="00994C10" w:rsidP="00994C10">
                      <w:pPr>
                        <w:widowControl w:val="0"/>
                        <w:spacing w:after="0"/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Reviewed: 6-17-2021</w:t>
                      </w:r>
                    </w:p>
                    <w:p w14:paraId="23B456F9" w14:textId="77777777" w:rsidR="00994C10" w:rsidRDefault="00994C10" w:rsidP="00994C10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Revised: 6-17-2021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7C7EB" w14:textId="77777777" w:rsidR="00994C10" w:rsidRDefault="00994C10"/>
    <w:sectPr w:rsidR="0099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10"/>
    <w:rsid w:val="00011EE8"/>
    <w:rsid w:val="0005652B"/>
    <w:rsid w:val="00784AE5"/>
    <w:rsid w:val="008A0FEB"/>
    <w:rsid w:val="008A4832"/>
    <w:rsid w:val="008C33DF"/>
    <w:rsid w:val="00994C10"/>
    <w:rsid w:val="00B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4331"/>
  <w15:chartTrackingRefBased/>
  <w15:docId w15:val="{43CCEE27-869D-4642-A00D-237D51E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94C10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AEE6A-3FD5-424B-8949-6E9F037FC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279D-E2A3-49D3-B8C3-EBD47B823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88B1C-0218-4D48-9013-FE4BE3290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2</cp:revision>
  <dcterms:created xsi:type="dcterms:W3CDTF">2022-01-28T19:55:00Z</dcterms:created>
  <dcterms:modified xsi:type="dcterms:W3CDTF">2022-01-28T19:55:00Z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